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9921" w14:textId="621DD8F8" w:rsidR="000E3541" w:rsidRPr="00EF1257" w:rsidRDefault="000E3541" w:rsidP="000E3541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sz w:val="32"/>
          <w:szCs w:val="32"/>
          <w:lang w:eastAsia="fi-FI"/>
        </w:rPr>
      </w:pPr>
      <w:r w:rsidRPr="00EF1257">
        <w:rPr>
          <w:rFonts w:ascii="Calibri" w:eastAsia="Calibri" w:hAnsi="Calibri" w:cs="Calibri"/>
          <w:color w:val="000000"/>
          <w:sz w:val="32"/>
          <w:szCs w:val="32"/>
          <w:lang w:eastAsia="fi-FI"/>
        </w:rPr>
        <w:t xml:space="preserve">RYHMÄNOHJAUS 11.4.2022 </w:t>
      </w:r>
    </w:p>
    <w:p w14:paraId="6E9062F9" w14:textId="77777777" w:rsidR="000E3541" w:rsidRDefault="000E3541" w:rsidP="000E3541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24F44BE8" w14:textId="5E4F9696" w:rsidR="002D71F9" w:rsidRPr="00454EFB" w:rsidRDefault="00F67E5D" w:rsidP="00454EFB">
      <w:pPr>
        <w:pStyle w:val="Luettelokappal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</w:pPr>
      <w:r w:rsidRPr="00454EFB">
        <w:rPr>
          <w:rFonts w:ascii="Calibri" w:eastAsia="Calibri" w:hAnsi="Calibri" w:cs="Calibri"/>
          <w:b/>
          <w:bCs/>
          <w:color w:val="000000"/>
          <w:sz w:val="28"/>
          <w:szCs w:val="28"/>
          <w:lang w:eastAsia="fi-FI"/>
        </w:rPr>
        <w:t xml:space="preserve">Koko koulu pääsee elokuviin </w:t>
      </w:r>
      <w:r w:rsidR="00411B98" w:rsidRPr="00454EFB">
        <w:rPr>
          <w:rFonts w:ascii="Calibri" w:eastAsia="Calibri" w:hAnsi="Calibri" w:cs="Calibri"/>
          <w:color w:val="000000"/>
          <w:sz w:val="28"/>
          <w:szCs w:val="28"/>
          <w:lang w:eastAsia="fi-FI"/>
        </w:rPr>
        <w:t>perjantai</w:t>
      </w:r>
      <w:r w:rsidRPr="00454EFB">
        <w:rPr>
          <w:rFonts w:ascii="Calibri" w:eastAsia="Calibri" w:hAnsi="Calibri" w:cs="Calibri"/>
          <w:color w:val="000000"/>
          <w:sz w:val="28"/>
          <w:szCs w:val="28"/>
          <w:lang w:eastAsia="fi-FI"/>
        </w:rPr>
        <w:t>na</w:t>
      </w:r>
      <w:r w:rsidR="00411B98" w:rsidRPr="00454EFB">
        <w:rPr>
          <w:rFonts w:ascii="Calibri" w:eastAsia="Calibri" w:hAnsi="Calibri" w:cs="Calibri"/>
          <w:color w:val="000000"/>
          <w:sz w:val="28"/>
          <w:szCs w:val="28"/>
          <w:lang w:eastAsia="fi-FI"/>
        </w:rPr>
        <w:t xml:space="preserve"> 28.4. klo 12.30</w:t>
      </w:r>
      <w:r w:rsidR="00CF508E" w:rsidRPr="00454EFB">
        <w:rPr>
          <w:rFonts w:ascii="Calibri" w:eastAsia="Calibri" w:hAnsi="Calibri" w:cs="Calibri"/>
          <w:color w:val="000000"/>
          <w:sz w:val="28"/>
          <w:szCs w:val="28"/>
          <w:lang w:eastAsia="fi-FI"/>
        </w:rPr>
        <w:t xml:space="preserve">. </w:t>
      </w:r>
      <w:r w:rsidR="00CF508E" w:rsidRPr="00454EFB">
        <w:rPr>
          <w:rFonts w:ascii="Calibri" w:eastAsia="Calibri" w:hAnsi="Calibri" w:cs="Calibri"/>
          <w:color w:val="000000"/>
          <w:sz w:val="28"/>
          <w:szCs w:val="28"/>
          <w:u w:val="single"/>
          <w:lang w:eastAsia="fi-FI"/>
        </w:rPr>
        <w:t>Elokuvien esittelyt tähän.</w:t>
      </w:r>
      <w:r w:rsidR="00454EFB" w:rsidRPr="00454EFB">
        <w:rPr>
          <w:rFonts w:ascii="Calibri" w:eastAsia="Calibri" w:hAnsi="Calibri" w:cs="Calibri"/>
          <w:color w:val="000000"/>
          <w:sz w:val="28"/>
          <w:szCs w:val="28"/>
          <w:u w:val="single"/>
          <w:lang w:eastAsia="fi-FI"/>
        </w:rPr>
        <w:t xml:space="preserve"> </w:t>
      </w:r>
      <w:r w:rsidRPr="00454EFB">
        <w:rPr>
          <w:rFonts w:ascii="Calibri" w:eastAsia="Calibri" w:hAnsi="Calibri" w:cs="Calibri"/>
          <w:b/>
          <w:bCs/>
          <w:color w:val="000000"/>
          <w:sz w:val="28"/>
          <w:szCs w:val="28"/>
          <w:lang w:eastAsia="fi-FI"/>
        </w:rPr>
        <w:t>Voit äänestää suosikkiasi.</w:t>
      </w:r>
      <w:r w:rsidRPr="00454EFB">
        <w:rPr>
          <w:rFonts w:ascii="Calibri" w:eastAsia="Calibri" w:hAnsi="Calibri" w:cs="Calibri"/>
          <w:color w:val="000000"/>
          <w:sz w:val="28"/>
          <w:szCs w:val="28"/>
          <w:lang w:eastAsia="fi-FI"/>
        </w:rPr>
        <w:t xml:space="preserve"> Äänestyslinkki Wilmassa.</w:t>
      </w:r>
    </w:p>
    <w:p w14:paraId="6893AB86" w14:textId="36097C5A" w:rsidR="00454EFB" w:rsidRDefault="00454EFB" w:rsidP="00454EFB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sectPr w:rsidR="00454EFB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55536E94" w14:textId="77E6A8C4" w:rsidR="002D71F9" w:rsidRPr="002D71F9" w:rsidRDefault="002D71F9" w:rsidP="002D71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fi-FI"/>
        </w:rPr>
        <w:drawing>
          <wp:inline distT="0" distB="0" distL="0" distR="0" wp14:anchorId="4767218A" wp14:editId="2B79AAAA">
            <wp:extent cx="1747520" cy="2464003"/>
            <wp:effectExtent l="0" t="0" r="508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06" cy="2481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037D8F" w14:textId="2A1CC8BB" w:rsidR="002D71F9" w:rsidRPr="002D71F9" w:rsidRDefault="002D71F9" w:rsidP="002D71F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</w:pPr>
      <w:r w:rsidRPr="002D71F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 xml:space="preserve">Tytöt </w:t>
      </w:r>
      <w:proofErr w:type="spellStart"/>
      <w:r w:rsidRPr="002D71F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tytöt</w:t>
      </w:r>
      <w:proofErr w:type="spellEnd"/>
      <w:r w:rsidRPr="002D71F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 xml:space="preserve"> </w:t>
      </w:r>
      <w:proofErr w:type="spellStart"/>
      <w:r w:rsidRPr="002D71F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  <w:t>tytöt</w:t>
      </w:r>
      <w:proofErr w:type="spellEnd"/>
      <w:r w:rsidRPr="002D71F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on vuonna 2022 ensi-iltansa saanut suomalainen draamaelokuva, jonka on ohjannut Alli Haapasalo. Elokuva kertoo kolmesta tytöstä, heidän tunteistaan ja ensirakkauksistaan.</w:t>
      </w:r>
      <w:r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r w:rsidRPr="002D71F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Elokuva voitti </w:t>
      </w:r>
      <w:proofErr w:type="spellStart"/>
      <w:r w:rsidRPr="002D71F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Sundancen</w:t>
      </w:r>
      <w:proofErr w:type="spellEnd"/>
      <w:r w:rsidRPr="002D71F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elokuvajuhlien yleisöpalkinnon. Tytöt </w:t>
      </w:r>
      <w:proofErr w:type="spellStart"/>
      <w:r w:rsidRPr="002D71F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tytöt</w:t>
      </w:r>
      <w:proofErr w:type="spellEnd"/>
      <w:r w:rsidRPr="002D71F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proofErr w:type="spellStart"/>
      <w:r w:rsidRPr="002D71F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tytöt</w:t>
      </w:r>
      <w:proofErr w:type="spellEnd"/>
      <w:r w:rsidRPr="002D71F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</w:t>
      </w:r>
      <w:proofErr w:type="gramStart"/>
      <w:r w:rsidRPr="002D71F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on</w:t>
      </w:r>
      <w:proofErr w:type="gramEnd"/>
      <w:r w:rsidRPr="002D71F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ensimmäinen suomalainen pitkä fiktioelokuva, joka on valittu </w:t>
      </w:r>
      <w:proofErr w:type="spellStart"/>
      <w:r w:rsidRPr="002D71F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Sundancen</w:t>
      </w:r>
      <w:proofErr w:type="spellEnd"/>
      <w:r w:rsidRPr="002D71F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kilpasarjaan. Elokuva valittiin myös Berliinin elokuvajuhlien </w:t>
      </w:r>
      <w:proofErr w:type="spellStart"/>
      <w:r w:rsidRPr="002D71F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>Generation</w:t>
      </w:r>
      <w:proofErr w:type="spellEnd"/>
      <w:r w:rsidRPr="002D71F9"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t xml:space="preserve"> 14plus -kilpasarjaan</w:t>
      </w:r>
    </w:p>
    <w:p w14:paraId="04280FC5" w14:textId="77777777" w:rsidR="002D71F9" w:rsidRDefault="002D71F9" w:rsidP="002D71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i-FI"/>
        </w:rPr>
        <w:sectPr w:rsidR="002D71F9" w:rsidSect="002D71F9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321CD47B" w14:textId="17643030" w:rsidR="002D71F9" w:rsidRDefault="002D71F9" w:rsidP="00F67E5D">
      <w:pPr>
        <w:pStyle w:val="Luettelokappale"/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  <w:lang w:eastAsia="fi-FI"/>
        </w:rPr>
        <w:drawing>
          <wp:inline distT="0" distB="0" distL="0" distR="0" wp14:anchorId="30F915A7" wp14:editId="1A82F18D">
            <wp:extent cx="1625600" cy="2435055"/>
            <wp:effectExtent l="0" t="0" r="0" b="381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36" cy="24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71F9"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 </w:t>
      </w:r>
    </w:p>
    <w:p w14:paraId="64048880" w14:textId="77777777" w:rsidR="002D71F9" w:rsidRDefault="002D71F9" w:rsidP="00F67E5D">
      <w:pPr>
        <w:pStyle w:val="Luettelokappale"/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609B2475" w14:textId="74A5B6E1" w:rsidR="00454EFB" w:rsidRPr="00454EFB" w:rsidRDefault="00454EFB" w:rsidP="00F67E5D">
      <w:pPr>
        <w:pStyle w:val="Luettelokappale"/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000000"/>
          <w:sz w:val="24"/>
          <w:szCs w:val="24"/>
          <w:lang w:val="en-US" w:eastAsia="fi-FI"/>
        </w:rPr>
      </w:pPr>
      <w:r w:rsidRPr="00454EFB">
        <w:rPr>
          <w:rFonts w:ascii="Calibri" w:eastAsia="Calibri" w:hAnsi="Calibri" w:cs="Calibri"/>
          <w:b/>
          <w:bCs/>
          <w:color w:val="000000"/>
          <w:sz w:val="24"/>
          <w:szCs w:val="24"/>
          <w:lang w:val="en-US" w:eastAsia="fi-FI"/>
        </w:rPr>
        <w:t>Everything Everywhere All at Once</w:t>
      </w:r>
    </w:p>
    <w:p w14:paraId="00CB76AA" w14:textId="4B10DA7F" w:rsidR="002D71F9" w:rsidRDefault="002D71F9" w:rsidP="00F67E5D">
      <w:pPr>
        <w:pStyle w:val="Luettelokappale"/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  <w:r w:rsidRPr="002D71F9"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Daniel </w:t>
      </w:r>
      <w:proofErr w:type="spellStart"/>
      <w:r w:rsidRPr="002D71F9">
        <w:rPr>
          <w:rFonts w:ascii="Calibri" w:eastAsia="Calibri" w:hAnsi="Calibri" w:cs="Calibri"/>
          <w:color w:val="000000"/>
          <w:sz w:val="24"/>
          <w:szCs w:val="24"/>
          <w:lang w:eastAsia="fi-FI"/>
        </w:rPr>
        <w:t>Kwanin</w:t>
      </w:r>
      <w:proofErr w:type="spellEnd"/>
      <w:r w:rsidRPr="002D71F9"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 ja Daniel </w:t>
      </w:r>
      <w:proofErr w:type="spellStart"/>
      <w:r w:rsidRPr="002D71F9">
        <w:rPr>
          <w:rFonts w:ascii="Calibri" w:eastAsia="Calibri" w:hAnsi="Calibri" w:cs="Calibri"/>
          <w:color w:val="000000"/>
          <w:sz w:val="24"/>
          <w:szCs w:val="24"/>
          <w:lang w:eastAsia="fi-FI"/>
        </w:rPr>
        <w:t>Scheinertin</w:t>
      </w:r>
      <w:proofErr w:type="spellEnd"/>
      <w:r w:rsidRPr="002D71F9"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, yhteisnimellä Daniels, ohjaama hauska ja törkeän sydämellinen scifi-toimintaseikkailu naisesta (Michelle </w:t>
      </w:r>
      <w:proofErr w:type="spellStart"/>
      <w:r w:rsidRPr="002D71F9">
        <w:rPr>
          <w:rFonts w:ascii="Calibri" w:eastAsia="Calibri" w:hAnsi="Calibri" w:cs="Calibri"/>
          <w:color w:val="000000"/>
          <w:sz w:val="24"/>
          <w:szCs w:val="24"/>
          <w:lang w:eastAsia="fi-FI"/>
        </w:rPr>
        <w:t>Yeoh</w:t>
      </w:r>
      <w:proofErr w:type="spellEnd"/>
      <w:r w:rsidRPr="002D71F9"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), joka ei kykene hoitamaan verojaan. Nainen päätyy hullunkuriseen seikkailuun, jossa hän, ja ainoastaan hän, kykenee pelastamaan maailman tutkimalla elämäänsä liittyviä </w:t>
      </w:r>
      <w:proofErr w:type="spellStart"/>
      <w:r w:rsidRPr="002D71F9">
        <w:rPr>
          <w:rFonts w:ascii="Calibri" w:eastAsia="Calibri" w:hAnsi="Calibri" w:cs="Calibri"/>
          <w:color w:val="000000"/>
          <w:sz w:val="24"/>
          <w:szCs w:val="24"/>
          <w:lang w:eastAsia="fi-FI"/>
        </w:rPr>
        <w:t>multiversumeja</w:t>
      </w:r>
      <w:proofErr w:type="spellEnd"/>
      <w:r w:rsidRPr="002D71F9">
        <w:rPr>
          <w:rFonts w:ascii="Calibri" w:eastAsia="Calibri" w:hAnsi="Calibri" w:cs="Calibri"/>
          <w:color w:val="000000"/>
          <w:sz w:val="24"/>
          <w:szCs w:val="24"/>
          <w:lang w:eastAsia="fi-FI"/>
        </w:rPr>
        <w:t>.</w:t>
      </w:r>
    </w:p>
    <w:p w14:paraId="3796FA34" w14:textId="77777777" w:rsidR="00454EFB" w:rsidRPr="00411B98" w:rsidRDefault="00454EFB" w:rsidP="00F67E5D">
      <w:pPr>
        <w:pStyle w:val="Luettelokappale"/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2C474D43" w14:textId="77777777" w:rsidR="002D71F9" w:rsidRDefault="002D71F9" w:rsidP="000E3541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2EC9D0A8" w14:textId="77777777" w:rsidR="00454EFB" w:rsidRDefault="00454EFB" w:rsidP="000E3541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2C795F9A" w14:textId="466BC0A2" w:rsidR="00454EFB" w:rsidRDefault="00454EFB" w:rsidP="000E3541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  <w:sectPr w:rsidR="00454EFB" w:rsidSect="002D71F9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22235F04" w14:textId="7FCDC3EF" w:rsidR="00454EFB" w:rsidRDefault="00454EFB" w:rsidP="00454EFB">
      <w:pPr>
        <w:shd w:val="clear" w:color="auto" w:fill="FFFFFF"/>
        <w:spacing w:after="0" w:line="240" w:lineRule="auto"/>
        <w:ind w:firstLine="720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  <w:lang w:eastAsia="fi-FI"/>
        </w:rPr>
        <w:drawing>
          <wp:inline distT="0" distB="0" distL="0" distR="0" wp14:anchorId="19730B4F" wp14:editId="02459025">
            <wp:extent cx="1525342" cy="2259330"/>
            <wp:effectExtent l="0" t="0" r="0" b="762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86" cy="2270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4EFB"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 </w:t>
      </w:r>
    </w:p>
    <w:p w14:paraId="381A41CE" w14:textId="77777777" w:rsidR="00454EFB" w:rsidRDefault="00454EFB" w:rsidP="000E3541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78FE7EBE" w14:textId="48910F97" w:rsidR="00411B98" w:rsidRDefault="00454EFB" w:rsidP="00454EFB">
      <w:pPr>
        <w:shd w:val="clear" w:color="auto" w:fill="FFFFFF"/>
        <w:spacing w:after="0" w:line="240" w:lineRule="auto"/>
        <w:ind w:left="720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  <w:r w:rsidRPr="00454EFB"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Darren </w:t>
      </w:r>
      <w:proofErr w:type="spellStart"/>
      <w:r w:rsidRPr="00454EFB">
        <w:rPr>
          <w:rFonts w:ascii="Calibri" w:eastAsia="Calibri" w:hAnsi="Calibri" w:cs="Calibri"/>
          <w:color w:val="000000"/>
          <w:sz w:val="24"/>
          <w:szCs w:val="24"/>
          <w:lang w:eastAsia="fi-FI"/>
        </w:rPr>
        <w:t>Aronofskyn</w:t>
      </w:r>
      <w:proofErr w:type="spellEnd"/>
      <w:r w:rsidRPr="00454EFB"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 ohjaama </w:t>
      </w:r>
      <w:proofErr w:type="spellStart"/>
      <w:r w:rsidRPr="00454EFB">
        <w:rPr>
          <w:rFonts w:ascii="Calibri" w:eastAsia="Calibri" w:hAnsi="Calibri" w:cs="Calibri"/>
          <w:b/>
          <w:bCs/>
          <w:color w:val="000000"/>
          <w:sz w:val="24"/>
          <w:szCs w:val="24"/>
          <w:lang w:eastAsia="fi-FI"/>
        </w:rPr>
        <w:t>The</w:t>
      </w:r>
      <w:proofErr w:type="spellEnd"/>
      <w:r w:rsidRPr="00454EFB">
        <w:rPr>
          <w:rFonts w:ascii="Calibri" w:eastAsia="Calibri" w:hAnsi="Calibri" w:cs="Calibri"/>
          <w:b/>
          <w:bCs/>
          <w:color w:val="000000"/>
          <w:sz w:val="24"/>
          <w:szCs w:val="24"/>
          <w:lang w:eastAsia="fi-FI"/>
        </w:rPr>
        <w:t xml:space="preserve"> </w:t>
      </w:r>
      <w:proofErr w:type="spellStart"/>
      <w:r w:rsidRPr="00454EFB">
        <w:rPr>
          <w:rFonts w:ascii="Calibri" w:eastAsia="Calibri" w:hAnsi="Calibri" w:cs="Calibri"/>
          <w:b/>
          <w:bCs/>
          <w:color w:val="000000"/>
          <w:sz w:val="24"/>
          <w:szCs w:val="24"/>
          <w:lang w:eastAsia="fi-FI"/>
        </w:rPr>
        <w:t>Whale</w:t>
      </w:r>
      <w:proofErr w:type="spellEnd"/>
      <w:r w:rsidRPr="00454EFB"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 kertoo syrjäytyneestä ja vakavasti ylipainoisesta englannin opettajasta, joka yrittää muodostaa uuden yhteyden hänestä vieraantuneeseen teini-ikäiseen tyttäreensä. Elokuvan pääosaa näyttelee Brendan Fraser, ja se perustuu Samuel D. Hunterin kiiteltyyn näytelmään.</w:t>
      </w:r>
    </w:p>
    <w:p w14:paraId="4FEA4905" w14:textId="77777777" w:rsidR="00454EFB" w:rsidRDefault="00454EFB" w:rsidP="000E3541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  <w:sectPr w:rsidR="00454EFB" w:rsidSect="00454EFB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6F3BAD61" w14:textId="5F775301" w:rsidR="00454EFB" w:rsidRDefault="00454EFB" w:rsidP="000E3541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fi-FI"/>
        </w:rPr>
      </w:pPr>
    </w:p>
    <w:p w14:paraId="4427426C" w14:textId="0F5693A7" w:rsidR="000E3541" w:rsidRPr="00EF1257" w:rsidRDefault="000E3541" w:rsidP="00411B98">
      <w:pPr>
        <w:pStyle w:val="Luettelokappale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Calibri" w:hAnsi="Calibri" w:cs="Calibri"/>
          <w:sz w:val="24"/>
          <w:szCs w:val="24"/>
          <w:lang w:eastAsia="fi-FI"/>
        </w:rPr>
      </w:pPr>
      <w:r w:rsidRPr="00454EFB">
        <w:rPr>
          <w:rFonts w:ascii="Calibri" w:eastAsia="Calibri" w:hAnsi="Calibri" w:cs="Calibri"/>
          <w:b/>
          <w:bCs/>
          <w:color w:val="000000"/>
          <w:sz w:val="28"/>
          <w:szCs w:val="28"/>
          <w:lang w:eastAsia="fi-FI"/>
        </w:rPr>
        <w:t>Etsivä nuorisotyö</w:t>
      </w:r>
      <w:r w:rsidRPr="00EF1257"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 halua</w:t>
      </w:r>
      <w:r w:rsidR="00411B98" w:rsidRPr="00EF1257">
        <w:rPr>
          <w:rFonts w:ascii="Calibri" w:eastAsia="Calibri" w:hAnsi="Calibri" w:cs="Calibri"/>
          <w:color w:val="000000"/>
          <w:sz w:val="24"/>
          <w:szCs w:val="24"/>
          <w:lang w:eastAsia="fi-FI"/>
        </w:rPr>
        <w:t>a</w:t>
      </w:r>
      <w:r w:rsidRPr="00EF1257">
        <w:rPr>
          <w:rFonts w:ascii="Calibri" w:eastAsia="Calibri" w:hAnsi="Calibri" w:cs="Calibri"/>
          <w:color w:val="000000"/>
          <w:sz w:val="24"/>
          <w:szCs w:val="24"/>
          <w:lang w:eastAsia="fi-FI"/>
        </w:rPr>
        <w:t xml:space="preserve"> tehdä työtään näkyvämmäksi:</w:t>
      </w:r>
    </w:p>
    <w:p w14:paraId="7FF4C7C7" w14:textId="795EB83C" w:rsidR="000E3541" w:rsidRPr="00EF1257" w:rsidRDefault="000E3541" w:rsidP="00F67E5D">
      <w:pPr>
        <w:shd w:val="clear" w:color="auto" w:fill="FFFFFF"/>
        <w:spacing w:after="0" w:line="240" w:lineRule="auto"/>
        <w:ind w:left="360" w:firstLine="360"/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  <w:lang w:eastAsia="fi-FI"/>
        </w:rPr>
      </w:pPr>
      <w:r w:rsidRPr="00EF1257"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  <w:lang w:eastAsia="fi-FI"/>
        </w:rPr>
        <w:t>Mainosvideo kaikille ryhmille. Tässä linkki videoon: </w:t>
      </w:r>
      <w:hyperlink r:id="rId8" w:tgtFrame="_blank" w:history="1">
        <w:r w:rsidRPr="00EF1257">
          <w:rPr>
            <w:rFonts w:ascii="Calibri" w:eastAsia="Calibri" w:hAnsi="Calibri" w:cs="Calibri"/>
            <w:color w:val="0000FF"/>
            <w:sz w:val="24"/>
            <w:szCs w:val="24"/>
            <w:u w:val="single"/>
            <w:shd w:val="clear" w:color="auto" w:fill="FFFFFF"/>
            <w:lang w:eastAsia="fi-FI"/>
          </w:rPr>
          <w:t>Kuopion Etsivä nuorisotyö - Mika Vesterinen &amp; Suvi Hartikainen - YouTube</w:t>
        </w:r>
      </w:hyperlink>
      <w:r w:rsidRPr="00EF1257"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  <w:lang w:eastAsia="fi-FI"/>
        </w:rPr>
        <w:t> </w:t>
      </w:r>
      <w:r w:rsidR="00F67E5D" w:rsidRPr="00EF1257"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  <w:lang w:eastAsia="fi-FI"/>
        </w:rPr>
        <w:t>K</w:t>
      </w:r>
      <w:r w:rsidRPr="00EF1257"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  <w:lang w:eastAsia="fi-FI"/>
        </w:rPr>
        <w:t>esto on noin 5 minuuttia.</w:t>
      </w:r>
    </w:p>
    <w:p w14:paraId="030E055D" w14:textId="4BF074B6" w:rsidR="000E3541" w:rsidRDefault="000E3541" w:rsidP="000E3541">
      <w:pPr>
        <w:shd w:val="clear" w:color="auto" w:fill="FFFFFF"/>
        <w:spacing w:after="0" w:line="240" w:lineRule="auto"/>
        <w:rPr>
          <w:rFonts w:ascii="Calibri" w:eastAsia="Calibri" w:hAnsi="Calibri" w:cs="Calibri"/>
          <w:color w:val="242424"/>
          <w:shd w:val="clear" w:color="auto" w:fill="FFFFFF"/>
          <w:lang w:eastAsia="fi-FI"/>
        </w:rPr>
      </w:pPr>
    </w:p>
    <w:p w14:paraId="62BA3F3C" w14:textId="44CB8314" w:rsidR="000E3541" w:rsidRPr="00EF1257" w:rsidRDefault="000E3541" w:rsidP="00411B98">
      <w:pPr>
        <w:shd w:val="clear" w:color="auto" w:fill="FFFFFF"/>
        <w:spacing w:after="0" w:line="240" w:lineRule="auto"/>
        <w:ind w:firstLine="360"/>
        <w:rPr>
          <w:rFonts w:ascii="Calibri" w:eastAsia="Calibri" w:hAnsi="Calibri" w:cs="Calibri"/>
          <w:b/>
          <w:bCs/>
          <w:color w:val="242424"/>
          <w:sz w:val="24"/>
          <w:szCs w:val="24"/>
          <w:shd w:val="clear" w:color="auto" w:fill="FFFFFF"/>
          <w:lang w:eastAsia="fi-FI"/>
        </w:rPr>
      </w:pPr>
      <w:r w:rsidRPr="00EF1257">
        <w:rPr>
          <w:rFonts w:ascii="Calibri" w:eastAsia="Calibri" w:hAnsi="Calibri" w:cs="Calibri"/>
          <w:b/>
          <w:bCs/>
          <w:color w:val="242424"/>
          <w:sz w:val="24"/>
          <w:szCs w:val="24"/>
          <w:shd w:val="clear" w:color="auto" w:fill="FFFFFF"/>
          <w:lang w:eastAsia="fi-FI"/>
        </w:rPr>
        <w:t xml:space="preserve">Etsivä nuorisotyö </w:t>
      </w:r>
      <w:proofErr w:type="spellStart"/>
      <w:r w:rsidRPr="00EF1257">
        <w:rPr>
          <w:rFonts w:ascii="Calibri" w:eastAsia="Calibri" w:hAnsi="Calibri" w:cs="Calibri"/>
          <w:b/>
          <w:bCs/>
          <w:color w:val="242424"/>
          <w:sz w:val="24"/>
          <w:szCs w:val="24"/>
          <w:shd w:val="clear" w:color="auto" w:fill="FFFFFF"/>
          <w:lang w:eastAsia="fi-FI"/>
        </w:rPr>
        <w:t>saapusalla</w:t>
      </w:r>
      <w:proofErr w:type="spellEnd"/>
      <w:r w:rsidRPr="00EF1257">
        <w:rPr>
          <w:rFonts w:ascii="Calibri" w:eastAsia="Calibri" w:hAnsi="Calibri" w:cs="Calibri"/>
          <w:b/>
          <w:bCs/>
          <w:color w:val="242424"/>
          <w:sz w:val="24"/>
          <w:szCs w:val="24"/>
          <w:shd w:val="clear" w:color="auto" w:fill="FFFFFF"/>
          <w:lang w:eastAsia="fi-FI"/>
        </w:rPr>
        <w:t xml:space="preserve"> </w:t>
      </w:r>
      <w:r w:rsidR="00C11AE4">
        <w:rPr>
          <w:rFonts w:ascii="Calibri" w:eastAsia="Calibri" w:hAnsi="Calibri" w:cs="Calibri"/>
          <w:b/>
          <w:bCs/>
          <w:color w:val="242424"/>
          <w:sz w:val="24"/>
          <w:szCs w:val="24"/>
          <w:shd w:val="clear" w:color="auto" w:fill="FFFFFF"/>
          <w:lang w:eastAsia="fi-FI"/>
        </w:rPr>
        <w:t xml:space="preserve">2. kerroksessa </w:t>
      </w:r>
      <w:r w:rsidRPr="00EF1257">
        <w:rPr>
          <w:rFonts w:ascii="Calibri" w:eastAsia="Calibri" w:hAnsi="Calibri" w:cs="Calibri"/>
          <w:b/>
          <w:bCs/>
          <w:color w:val="242424"/>
          <w:sz w:val="24"/>
          <w:szCs w:val="24"/>
          <w:shd w:val="clear" w:color="auto" w:fill="FFFFFF"/>
          <w:lang w:eastAsia="fi-FI"/>
        </w:rPr>
        <w:t xml:space="preserve">keskiviikkona 12.4. </w:t>
      </w:r>
      <w:proofErr w:type="gramStart"/>
      <w:r w:rsidRPr="00EF1257">
        <w:rPr>
          <w:rFonts w:ascii="Calibri" w:eastAsia="Calibri" w:hAnsi="Calibri" w:cs="Calibri"/>
          <w:b/>
          <w:bCs/>
          <w:color w:val="242424"/>
          <w:sz w:val="24"/>
          <w:szCs w:val="24"/>
          <w:shd w:val="clear" w:color="auto" w:fill="FFFFFF"/>
          <w:lang w:eastAsia="fi-FI"/>
        </w:rPr>
        <w:t>klo 12</w:t>
      </w:r>
      <w:r w:rsidR="00C11AE4">
        <w:rPr>
          <w:rFonts w:ascii="Calibri" w:eastAsia="Calibri" w:hAnsi="Calibri" w:cs="Calibri"/>
          <w:b/>
          <w:bCs/>
          <w:color w:val="242424"/>
          <w:sz w:val="24"/>
          <w:szCs w:val="24"/>
          <w:shd w:val="clear" w:color="auto" w:fill="FFFFFF"/>
          <w:lang w:eastAsia="fi-FI"/>
        </w:rPr>
        <w:t xml:space="preserve"> </w:t>
      </w:r>
      <w:r w:rsidRPr="00EF1257">
        <w:rPr>
          <w:rFonts w:ascii="Calibri" w:eastAsia="Calibri" w:hAnsi="Calibri" w:cs="Calibri"/>
          <w:b/>
          <w:bCs/>
          <w:color w:val="242424"/>
          <w:sz w:val="24"/>
          <w:szCs w:val="24"/>
          <w:shd w:val="clear" w:color="auto" w:fill="FFFFFF"/>
          <w:lang w:eastAsia="fi-FI"/>
        </w:rPr>
        <w:t>-</w:t>
      </w:r>
      <w:r w:rsidR="00C11AE4">
        <w:rPr>
          <w:rFonts w:ascii="Calibri" w:eastAsia="Calibri" w:hAnsi="Calibri" w:cs="Calibri"/>
          <w:b/>
          <w:bCs/>
          <w:color w:val="242424"/>
          <w:sz w:val="24"/>
          <w:szCs w:val="24"/>
          <w:shd w:val="clear" w:color="auto" w:fill="FFFFFF"/>
          <w:lang w:eastAsia="fi-FI"/>
        </w:rPr>
        <w:t xml:space="preserve"> </w:t>
      </w:r>
      <w:r w:rsidRPr="00EF1257">
        <w:rPr>
          <w:rFonts w:ascii="Calibri" w:eastAsia="Calibri" w:hAnsi="Calibri" w:cs="Calibri"/>
          <w:b/>
          <w:bCs/>
          <w:color w:val="242424"/>
          <w:sz w:val="24"/>
          <w:szCs w:val="24"/>
          <w:shd w:val="clear" w:color="auto" w:fill="FFFFFF"/>
          <w:lang w:eastAsia="fi-FI"/>
        </w:rPr>
        <w:t>13.30</w:t>
      </w:r>
      <w:proofErr w:type="gramEnd"/>
      <w:r w:rsidRPr="00EF1257">
        <w:rPr>
          <w:rFonts w:ascii="Calibri" w:eastAsia="Calibri" w:hAnsi="Calibri" w:cs="Calibri"/>
          <w:b/>
          <w:bCs/>
          <w:color w:val="242424"/>
          <w:sz w:val="24"/>
          <w:szCs w:val="24"/>
          <w:shd w:val="clear" w:color="auto" w:fill="FFFFFF"/>
          <w:lang w:eastAsia="fi-FI"/>
        </w:rPr>
        <w:t xml:space="preserve"> </w:t>
      </w:r>
    </w:p>
    <w:p w14:paraId="5E8334A7" w14:textId="6A87C70D" w:rsidR="00411B98" w:rsidRDefault="00411B98" w:rsidP="00411B98">
      <w:pPr>
        <w:shd w:val="clear" w:color="auto" w:fill="FFFFFF"/>
        <w:spacing w:after="0" w:line="240" w:lineRule="auto"/>
        <w:ind w:firstLine="360"/>
        <w:rPr>
          <w:rFonts w:ascii="Calibri" w:eastAsia="Calibri" w:hAnsi="Calibri" w:cs="Calibri"/>
          <w:color w:val="242424"/>
          <w:shd w:val="clear" w:color="auto" w:fill="FFFFFF"/>
          <w:lang w:eastAsia="fi-FI"/>
        </w:rPr>
      </w:pPr>
    </w:p>
    <w:p w14:paraId="75EC3C80" w14:textId="45F19678" w:rsidR="00411B98" w:rsidRPr="00EF1257" w:rsidRDefault="00F67E5D" w:rsidP="00411B98">
      <w:pPr>
        <w:pStyle w:val="Luettelokappale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  <w:lang w:eastAsia="fi-FI"/>
        </w:rPr>
      </w:pPr>
      <w:r w:rsidRPr="00454EFB">
        <w:rPr>
          <w:rFonts w:ascii="Calibri" w:eastAsia="Calibri" w:hAnsi="Calibri" w:cs="Calibri"/>
          <w:b/>
          <w:bCs/>
          <w:color w:val="242424"/>
          <w:sz w:val="28"/>
          <w:szCs w:val="28"/>
          <w:shd w:val="clear" w:color="auto" w:fill="FFFFFF"/>
          <w:lang w:eastAsia="fi-FI"/>
        </w:rPr>
        <w:t>Tämän lukuvuoden viimeinen k</w:t>
      </w:r>
      <w:r w:rsidR="00411B98" w:rsidRPr="00454EFB">
        <w:rPr>
          <w:rFonts w:ascii="Calibri" w:eastAsia="Calibri" w:hAnsi="Calibri" w:cs="Calibri"/>
          <w:b/>
          <w:bCs/>
          <w:color w:val="242424"/>
          <w:sz w:val="28"/>
          <w:szCs w:val="28"/>
          <w:shd w:val="clear" w:color="auto" w:fill="FFFFFF"/>
          <w:lang w:eastAsia="fi-FI"/>
        </w:rPr>
        <w:t>yselytunti</w:t>
      </w:r>
      <w:r w:rsidR="00411B98" w:rsidRPr="00EF1257">
        <w:rPr>
          <w:rFonts w:ascii="Calibri" w:eastAsia="Calibri" w:hAnsi="Calibri" w:cs="Calibri"/>
          <w:b/>
          <w:bCs/>
          <w:color w:val="242424"/>
          <w:sz w:val="24"/>
          <w:szCs w:val="24"/>
          <w:shd w:val="clear" w:color="auto" w:fill="FFFFFF"/>
          <w:lang w:eastAsia="fi-FI"/>
        </w:rPr>
        <w:t xml:space="preserve"> pe 14.4. klo 9.40</w:t>
      </w:r>
      <w:r w:rsidR="00411B98" w:rsidRPr="00EF1257"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  <w:lang w:eastAsia="fi-FI"/>
        </w:rPr>
        <w:t xml:space="preserve"> </w:t>
      </w:r>
      <w:r w:rsidR="00411B98" w:rsidRPr="00EF1257">
        <w:rPr>
          <w:rFonts w:ascii="Calibri" w:eastAsia="Calibri" w:hAnsi="Calibri" w:cs="Calibri"/>
          <w:b/>
          <w:bCs/>
          <w:color w:val="242424"/>
          <w:sz w:val="24"/>
          <w:szCs w:val="24"/>
          <w:shd w:val="clear" w:color="auto" w:fill="FFFFFF"/>
          <w:lang w:eastAsia="fi-FI"/>
        </w:rPr>
        <w:t>luokassa 206</w:t>
      </w:r>
      <w:r w:rsidRPr="00EF1257">
        <w:rPr>
          <w:rFonts w:ascii="Calibri" w:eastAsia="Calibri" w:hAnsi="Calibri" w:cs="Calibri"/>
          <w:b/>
          <w:bCs/>
          <w:color w:val="242424"/>
          <w:sz w:val="24"/>
          <w:szCs w:val="24"/>
          <w:shd w:val="clear" w:color="auto" w:fill="FFFFFF"/>
          <w:lang w:eastAsia="fi-FI"/>
        </w:rPr>
        <w:t>,</w:t>
      </w:r>
      <w:r w:rsidR="00411B98" w:rsidRPr="00EF1257"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  <w:lang w:eastAsia="fi-FI"/>
        </w:rPr>
        <w:t xml:space="preserve"> kohderyhmänä </w:t>
      </w:r>
      <w:r w:rsidR="00411B98" w:rsidRPr="00EF1257">
        <w:rPr>
          <w:rFonts w:ascii="Calibri" w:eastAsia="Calibri" w:hAnsi="Calibri" w:cs="Calibri"/>
          <w:b/>
          <w:bCs/>
          <w:color w:val="242424"/>
          <w:sz w:val="24"/>
          <w:szCs w:val="24"/>
          <w:shd w:val="clear" w:color="auto" w:fill="FFFFFF"/>
          <w:lang w:eastAsia="fi-FI"/>
        </w:rPr>
        <w:t xml:space="preserve">tutorit ja </w:t>
      </w:r>
      <w:proofErr w:type="spellStart"/>
      <w:r w:rsidR="00411B98" w:rsidRPr="00EF1257">
        <w:rPr>
          <w:rFonts w:ascii="Calibri" w:eastAsia="Calibri" w:hAnsi="Calibri" w:cs="Calibri"/>
          <w:b/>
          <w:bCs/>
          <w:color w:val="242424"/>
          <w:sz w:val="24"/>
          <w:szCs w:val="24"/>
          <w:shd w:val="clear" w:color="auto" w:fill="FFFFFF"/>
          <w:lang w:eastAsia="fi-FI"/>
        </w:rPr>
        <w:t>OPKH:n</w:t>
      </w:r>
      <w:proofErr w:type="spellEnd"/>
      <w:r w:rsidR="00411B98" w:rsidRPr="00EF1257">
        <w:rPr>
          <w:rFonts w:ascii="Calibri" w:eastAsia="Calibri" w:hAnsi="Calibri" w:cs="Calibri"/>
          <w:b/>
          <w:bCs/>
          <w:color w:val="242424"/>
          <w:sz w:val="24"/>
          <w:szCs w:val="24"/>
          <w:shd w:val="clear" w:color="auto" w:fill="FFFFFF"/>
          <w:lang w:eastAsia="fi-FI"/>
        </w:rPr>
        <w:t xml:space="preserve"> hallitus</w:t>
      </w:r>
      <w:r w:rsidRPr="00EF1257">
        <w:rPr>
          <w:rFonts w:ascii="Calibri" w:eastAsia="Calibri" w:hAnsi="Calibri" w:cs="Calibri"/>
          <w:b/>
          <w:bCs/>
          <w:color w:val="242424"/>
          <w:sz w:val="24"/>
          <w:szCs w:val="24"/>
          <w:shd w:val="clear" w:color="auto" w:fill="FFFFFF"/>
          <w:lang w:eastAsia="fi-FI"/>
        </w:rPr>
        <w:t>.</w:t>
      </w:r>
      <w:r w:rsidRPr="00EF1257"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  <w:lang w:eastAsia="fi-FI"/>
        </w:rPr>
        <w:t xml:space="preserve"> Tervetuloa mukaan!</w:t>
      </w:r>
    </w:p>
    <w:p w14:paraId="57C29D3C" w14:textId="0594DF2B" w:rsidR="00F67E5D" w:rsidRPr="00EF1257" w:rsidRDefault="00F67E5D" w:rsidP="00F67E5D">
      <w:pPr>
        <w:shd w:val="clear" w:color="auto" w:fill="FFFFFF"/>
        <w:spacing w:after="0" w:line="240" w:lineRule="auto"/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  <w:lang w:eastAsia="fi-FI"/>
        </w:rPr>
      </w:pPr>
    </w:p>
    <w:p w14:paraId="7A289AE2" w14:textId="4297A344" w:rsidR="00F67E5D" w:rsidRPr="00454EFB" w:rsidRDefault="00F67E5D" w:rsidP="00F67E5D">
      <w:pPr>
        <w:pStyle w:val="Luettelokappale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color w:val="242424"/>
          <w:sz w:val="28"/>
          <w:szCs w:val="28"/>
          <w:shd w:val="clear" w:color="auto" w:fill="FFFFFF"/>
          <w:lang w:eastAsia="fi-FI"/>
        </w:rPr>
      </w:pPr>
      <w:r w:rsidRPr="00454EFB">
        <w:rPr>
          <w:rFonts w:ascii="Calibri" w:eastAsia="Calibri" w:hAnsi="Calibri" w:cs="Calibri"/>
          <w:b/>
          <w:bCs/>
          <w:color w:val="242424"/>
          <w:sz w:val="28"/>
          <w:szCs w:val="28"/>
          <w:shd w:val="clear" w:color="auto" w:fill="FFFFFF"/>
          <w:lang w:eastAsia="fi-FI"/>
        </w:rPr>
        <w:t>Koulukirjaston kirjat</w:t>
      </w:r>
    </w:p>
    <w:p w14:paraId="02CACE82" w14:textId="77777777" w:rsidR="00F67E5D" w:rsidRPr="00EF1257" w:rsidRDefault="00F67E5D" w:rsidP="00F67E5D">
      <w:pPr>
        <w:shd w:val="clear" w:color="auto" w:fill="FFFFFF"/>
        <w:spacing w:after="0" w:line="240" w:lineRule="auto"/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  <w:lang w:eastAsia="fi-FI"/>
        </w:rPr>
      </w:pPr>
    </w:p>
    <w:p w14:paraId="2CF3D91F" w14:textId="77777777" w:rsidR="00F67E5D" w:rsidRPr="00EF1257" w:rsidRDefault="00F67E5D" w:rsidP="00F67E5D">
      <w:pPr>
        <w:shd w:val="clear" w:color="auto" w:fill="FFFFFF"/>
        <w:spacing w:after="0" w:line="240" w:lineRule="auto"/>
        <w:ind w:left="360" w:firstLine="360"/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  <w:lang w:eastAsia="fi-FI"/>
        </w:rPr>
      </w:pPr>
      <w:r w:rsidRPr="00EF1257">
        <w:rPr>
          <w:rFonts w:ascii="Calibri" w:eastAsia="Calibri" w:hAnsi="Calibri" w:cs="Calibri"/>
          <w:b/>
          <w:bCs/>
          <w:color w:val="242424"/>
          <w:sz w:val="24"/>
          <w:szCs w:val="24"/>
          <w:shd w:val="clear" w:color="auto" w:fill="FFFFFF"/>
          <w:lang w:eastAsia="fi-FI"/>
        </w:rPr>
        <w:t xml:space="preserve">Koulukirjasto on avoinna ke 12.4. </w:t>
      </w:r>
      <w:proofErr w:type="gramStart"/>
      <w:r w:rsidRPr="00EF1257">
        <w:rPr>
          <w:rFonts w:ascii="Calibri" w:eastAsia="Calibri" w:hAnsi="Calibri" w:cs="Calibri"/>
          <w:b/>
          <w:bCs/>
          <w:color w:val="242424"/>
          <w:sz w:val="24"/>
          <w:szCs w:val="24"/>
          <w:shd w:val="clear" w:color="auto" w:fill="FFFFFF"/>
          <w:lang w:eastAsia="fi-FI"/>
        </w:rPr>
        <w:t>klo 12.45 - 13.05</w:t>
      </w:r>
      <w:proofErr w:type="gramEnd"/>
      <w:r w:rsidRPr="00EF1257">
        <w:rPr>
          <w:rFonts w:ascii="Calibri" w:eastAsia="Calibri" w:hAnsi="Calibri" w:cs="Calibri"/>
          <w:b/>
          <w:bCs/>
          <w:color w:val="242424"/>
          <w:sz w:val="24"/>
          <w:szCs w:val="24"/>
          <w:shd w:val="clear" w:color="auto" w:fill="FFFFFF"/>
          <w:lang w:eastAsia="fi-FI"/>
        </w:rPr>
        <w:t xml:space="preserve"> ja pe klo 9.25 - 9.40 tilassa 411.</w:t>
      </w:r>
      <w:r w:rsidRPr="00EF1257"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  <w:lang w:eastAsia="fi-FI"/>
        </w:rPr>
        <w:t xml:space="preserve"> </w:t>
      </w:r>
    </w:p>
    <w:p w14:paraId="415AED5A" w14:textId="77777777" w:rsidR="00F67E5D" w:rsidRPr="00EF1257" w:rsidRDefault="00F67E5D" w:rsidP="00F67E5D">
      <w:pPr>
        <w:pStyle w:val="Luettelokappale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  <w:lang w:eastAsia="fi-FI"/>
        </w:rPr>
      </w:pPr>
      <w:r w:rsidRPr="00EF1257"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  <w:lang w:eastAsia="fi-FI"/>
        </w:rPr>
        <w:t xml:space="preserve">Palauta aikaisempien jaksojen lainat kirjastoon! </w:t>
      </w:r>
    </w:p>
    <w:p w14:paraId="219A0385" w14:textId="77777777" w:rsidR="00F67E5D" w:rsidRPr="00EF1257" w:rsidRDefault="00F67E5D" w:rsidP="00F67E5D">
      <w:pPr>
        <w:pStyle w:val="Luettelokappale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  <w:lang w:eastAsia="fi-FI"/>
        </w:rPr>
      </w:pPr>
      <w:r w:rsidRPr="00EF1257"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  <w:lang w:eastAsia="fi-FI"/>
        </w:rPr>
        <w:t xml:space="preserve">Laita paperilapulle oma nimesi ja tuo teos kirjaston pöydälle. </w:t>
      </w:r>
    </w:p>
    <w:p w14:paraId="3B4235E2" w14:textId="585074B4" w:rsidR="00F67E5D" w:rsidRPr="00EF1257" w:rsidRDefault="00F67E5D" w:rsidP="00F67E5D">
      <w:pPr>
        <w:pStyle w:val="Luettelokappale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  <w:lang w:eastAsia="fi-FI"/>
        </w:rPr>
      </w:pPr>
      <w:r w:rsidRPr="00EF1257"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  <w:lang w:eastAsia="fi-FI"/>
        </w:rPr>
        <w:t>Kirjoja ei saa palauttaa suoraan hyllyyn!</w:t>
      </w:r>
    </w:p>
    <w:p w14:paraId="53FE4070" w14:textId="6D590C35" w:rsidR="00411B98" w:rsidRPr="00EF1257" w:rsidRDefault="00411B98" w:rsidP="00C60B97">
      <w:pPr>
        <w:shd w:val="clear" w:color="auto" w:fill="FFFFFF"/>
        <w:spacing w:after="0" w:line="240" w:lineRule="auto"/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  <w:lang w:eastAsia="fi-FI"/>
        </w:rPr>
      </w:pPr>
    </w:p>
    <w:p w14:paraId="5B9630ED" w14:textId="68AC1ECC" w:rsidR="00C42594" w:rsidRPr="00F67E5D" w:rsidRDefault="00C60B97" w:rsidP="00EF579B">
      <w:pPr>
        <w:pStyle w:val="Luettelokappale"/>
        <w:numPr>
          <w:ilvl w:val="0"/>
          <w:numId w:val="1"/>
        </w:numPr>
        <w:rPr>
          <w:rFonts w:ascii="Calibri" w:eastAsia="Calibri" w:hAnsi="Calibri" w:cs="Calibri"/>
          <w:color w:val="242424"/>
          <w:shd w:val="clear" w:color="auto" w:fill="FFFFFF"/>
          <w:lang w:eastAsia="fi-FI"/>
        </w:rPr>
      </w:pPr>
      <w:r w:rsidRPr="00454EFB">
        <w:rPr>
          <w:rFonts w:ascii="Calibri" w:eastAsia="Calibri" w:hAnsi="Calibri" w:cs="Calibri"/>
          <w:b/>
          <w:bCs/>
          <w:color w:val="242424"/>
          <w:sz w:val="28"/>
          <w:szCs w:val="28"/>
          <w:shd w:val="clear" w:color="auto" w:fill="FFFFFF"/>
          <w:lang w:eastAsia="fi-FI"/>
        </w:rPr>
        <w:t>Liikunta-Liisat</w:t>
      </w:r>
      <w:r w:rsidRPr="00EF1257"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  <w:lang w:eastAsia="fi-FI"/>
        </w:rPr>
        <w:t xml:space="preserve"> ti 18.4. salissa, klo 11.30 ykköset ja klo 13.05</w:t>
      </w:r>
      <w:r w:rsidR="00F67E5D" w:rsidRPr="00EF1257">
        <w:rPr>
          <w:rFonts w:ascii="Calibri" w:eastAsia="Calibri" w:hAnsi="Calibri" w:cs="Calibri"/>
          <w:color w:val="242424"/>
          <w:sz w:val="24"/>
          <w:szCs w:val="24"/>
          <w:shd w:val="clear" w:color="auto" w:fill="FFFFFF"/>
          <w:lang w:eastAsia="fi-FI"/>
        </w:rPr>
        <w:t xml:space="preserve"> kakkoset</w:t>
      </w:r>
      <w:r w:rsidR="00F67E5D">
        <w:rPr>
          <w:rFonts w:ascii="Calibri" w:eastAsia="Calibri" w:hAnsi="Calibri" w:cs="Calibri"/>
          <w:color w:val="242424"/>
          <w:shd w:val="clear" w:color="auto" w:fill="FFFFFF"/>
          <w:lang w:eastAsia="fi-FI"/>
        </w:rPr>
        <w:t>.</w:t>
      </w:r>
      <w:r w:rsidR="00C42594">
        <w:rPr>
          <w:noProof/>
        </w:rPr>
        <w:drawing>
          <wp:inline distT="0" distB="0" distL="0" distR="0" wp14:anchorId="6CEA9129" wp14:editId="0719CD00">
            <wp:extent cx="2335946" cy="3304450"/>
            <wp:effectExtent l="0" t="0" r="762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97" cy="333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31F7B" w14:textId="77777777" w:rsidR="00B80685" w:rsidRPr="00C60B97" w:rsidRDefault="00B80685" w:rsidP="00B80685">
      <w:pPr>
        <w:pStyle w:val="Luettelokappale"/>
        <w:rPr>
          <w:rFonts w:ascii="Calibri" w:eastAsia="Calibri" w:hAnsi="Calibri" w:cs="Calibri"/>
          <w:color w:val="242424"/>
          <w:shd w:val="clear" w:color="auto" w:fill="FFFFFF"/>
          <w:lang w:eastAsia="fi-FI"/>
        </w:rPr>
      </w:pPr>
    </w:p>
    <w:p w14:paraId="6CA1230A" w14:textId="689FBD30" w:rsidR="000E3541" w:rsidRPr="00F67E5D" w:rsidRDefault="00411B98" w:rsidP="00411B98">
      <w:pPr>
        <w:pStyle w:val="Luettelokappale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sz w:val="36"/>
          <w:szCs w:val="36"/>
          <w:lang w:eastAsia="fi-FI"/>
        </w:rPr>
      </w:pPr>
      <w:r w:rsidRPr="00F67E5D">
        <w:rPr>
          <w:rFonts w:ascii="Calibri" w:eastAsia="Calibri" w:hAnsi="Calibri" w:cs="Calibri"/>
          <w:b/>
          <w:bCs/>
          <w:sz w:val="36"/>
          <w:szCs w:val="36"/>
          <w:lang w:eastAsia="fi-FI"/>
        </w:rPr>
        <w:t>Palautepäivä ke 19.4.</w:t>
      </w:r>
    </w:p>
    <w:p w14:paraId="5329C5CF" w14:textId="04967B35" w:rsidR="00411B98" w:rsidRDefault="00411B98" w:rsidP="00411B98">
      <w:pPr>
        <w:pStyle w:val="Luettelokappale"/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fi-FI"/>
        </w:rPr>
      </w:pPr>
    </w:p>
    <w:p w14:paraId="078AF4C1" w14:textId="77777777" w:rsidR="00411B98" w:rsidRPr="00411B98" w:rsidRDefault="00411B98" w:rsidP="00411B98">
      <w:pPr>
        <w:pStyle w:val="keeptogether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411B98">
        <w:rPr>
          <w:rFonts w:ascii="Arial" w:hAnsi="Arial" w:cs="Arial"/>
          <w:color w:val="000000"/>
        </w:rPr>
        <w:t>Jno</w:t>
      </w:r>
      <w:proofErr w:type="spellEnd"/>
      <w:r w:rsidRPr="00411B98">
        <w:rPr>
          <w:rFonts w:ascii="Arial" w:hAnsi="Arial" w:cs="Arial"/>
          <w:color w:val="000000"/>
        </w:rPr>
        <w:t xml:space="preserve"> 1: 8.10–8.40</w:t>
      </w:r>
    </w:p>
    <w:p w14:paraId="78DC332D" w14:textId="77777777" w:rsidR="00411B98" w:rsidRPr="00411B98" w:rsidRDefault="00411B98" w:rsidP="00411B98">
      <w:pPr>
        <w:pStyle w:val="keeptogether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411B98">
        <w:rPr>
          <w:rFonts w:ascii="Arial" w:hAnsi="Arial" w:cs="Arial"/>
          <w:color w:val="000000"/>
        </w:rPr>
        <w:t>Jno</w:t>
      </w:r>
      <w:proofErr w:type="spellEnd"/>
      <w:r w:rsidRPr="00411B98">
        <w:rPr>
          <w:rFonts w:ascii="Arial" w:hAnsi="Arial" w:cs="Arial"/>
          <w:color w:val="000000"/>
        </w:rPr>
        <w:t xml:space="preserve"> 2: 8.50–9.20</w:t>
      </w:r>
    </w:p>
    <w:p w14:paraId="32A445DA" w14:textId="77777777" w:rsidR="00411B98" w:rsidRPr="00411B98" w:rsidRDefault="00411B98" w:rsidP="00411B98">
      <w:pPr>
        <w:pStyle w:val="keeptogether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411B98">
        <w:rPr>
          <w:rFonts w:ascii="Arial" w:hAnsi="Arial" w:cs="Arial"/>
          <w:color w:val="000000"/>
        </w:rPr>
        <w:t>Jno</w:t>
      </w:r>
      <w:proofErr w:type="spellEnd"/>
      <w:r w:rsidRPr="00411B98">
        <w:rPr>
          <w:rFonts w:ascii="Arial" w:hAnsi="Arial" w:cs="Arial"/>
          <w:color w:val="000000"/>
        </w:rPr>
        <w:t xml:space="preserve"> 3: 9.30–10.00</w:t>
      </w:r>
    </w:p>
    <w:p w14:paraId="63188373" w14:textId="77777777" w:rsidR="00411B98" w:rsidRPr="00411B98" w:rsidRDefault="00411B98" w:rsidP="00411B98">
      <w:pPr>
        <w:pStyle w:val="keeptogether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411B98">
        <w:rPr>
          <w:rFonts w:ascii="Arial" w:hAnsi="Arial" w:cs="Arial"/>
          <w:color w:val="000000"/>
        </w:rPr>
        <w:t>Jno</w:t>
      </w:r>
      <w:proofErr w:type="spellEnd"/>
      <w:r w:rsidRPr="00411B98">
        <w:rPr>
          <w:rFonts w:ascii="Arial" w:hAnsi="Arial" w:cs="Arial"/>
          <w:color w:val="000000"/>
        </w:rPr>
        <w:t xml:space="preserve"> 4: 10.10–10.40</w:t>
      </w:r>
    </w:p>
    <w:p w14:paraId="3E77C904" w14:textId="671268C9" w:rsidR="00411B98" w:rsidRPr="00411B98" w:rsidRDefault="00411B98" w:rsidP="00411B98">
      <w:pPr>
        <w:pStyle w:val="keeptogether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  <w:bdr w:val="none" w:sz="0" w:space="0" w:color="auto" w:frame="1"/>
        </w:rPr>
        <w:t xml:space="preserve">ykkösten </w:t>
      </w:r>
      <w:r w:rsidRPr="00411B98">
        <w:rPr>
          <w:rFonts w:ascii="Arial" w:hAnsi="Arial" w:cs="Arial"/>
          <w:color w:val="FF0000"/>
          <w:bdr w:val="none" w:sz="0" w:space="0" w:color="auto" w:frame="1"/>
        </w:rPr>
        <w:t>ruo</w:t>
      </w:r>
      <w:r w:rsidRPr="00411B98">
        <w:rPr>
          <w:rFonts w:ascii="Arial" w:hAnsi="Arial" w:cs="Arial"/>
          <w:color w:val="FF0000"/>
          <w:bdr w:val="none" w:sz="0" w:space="0" w:color="auto" w:frame="1"/>
        </w:rPr>
        <w:softHyphen/>
        <w:t>kai</w:t>
      </w:r>
      <w:r w:rsidRPr="00411B98">
        <w:rPr>
          <w:rFonts w:ascii="Arial" w:hAnsi="Arial" w:cs="Arial"/>
          <w:color w:val="FF0000"/>
          <w:bdr w:val="none" w:sz="0" w:space="0" w:color="auto" w:frame="1"/>
        </w:rPr>
        <w:softHyphen/>
        <w:t>lu 10.40–11.20</w:t>
      </w:r>
      <w:r w:rsidRPr="00411B98">
        <w:rPr>
          <w:rFonts w:ascii="Arial" w:hAnsi="Arial" w:cs="Arial"/>
          <w:color w:val="000000"/>
        </w:rPr>
        <w:t> -&gt; pa</w:t>
      </w:r>
      <w:r w:rsidRPr="00411B98">
        <w:rPr>
          <w:rFonts w:ascii="Arial" w:hAnsi="Arial" w:cs="Arial"/>
          <w:color w:val="000000"/>
        </w:rPr>
        <w:softHyphen/>
        <w:t>lau</w:t>
      </w:r>
      <w:r w:rsidRPr="00411B98">
        <w:rPr>
          <w:rFonts w:ascii="Arial" w:hAnsi="Arial" w:cs="Arial"/>
          <w:color w:val="000000"/>
        </w:rPr>
        <w:softHyphen/>
        <w:t xml:space="preserve">te </w:t>
      </w:r>
      <w:proofErr w:type="spellStart"/>
      <w:r w:rsidRPr="00411B98">
        <w:rPr>
          <w:rFonts w:ascii="Arial" w:hAnsi="Arial" w:cs="Arial"/>
          <w:color w:val="000000"/>
        </w:rPr>
        <w:t>Jno</w:t>
      </w:r>
      <w:proofErr w:type="spellEnd"/>
      <w:r w:rsidRPr="00411B98">
        <w:rPr>
          <w:rFonts w:ascii="Arial" w:hAnsi="Arial" w:cs="Arial"/>
          <w:color w:val="000000"/>
        </w:rPr>
        <w:t xml:space="preserve"> 5: 11.20–11.50</w:t>
      </w:r>
    </w:p>
    <w:p w14:paraId="14676A0F" w14:textId="1B49473D" w:rsidR="00411B98" w:rsidRPr="00411B98" w:rsidRDefault="00411B98" w:rsidP="00411B98">
      <w:pPr>
        <w:pStyle w:val="keeptogether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411B98">
        <w:rPr>
          <w:rFonts w:ascii="Arial" w:hAnsi="Arial" w:cs="Arial"/>
          <w:color w:val="000000"/>
        </w:rPr>
        <w:t>Jno</w:t>
      </w:r>
      <w:proofErr w:type="spellEnd"/>
      <w:r w:rsidRPr="00411B98">
        <w:rPr>
          <w:rFonts w:ascii="Arial" w:hAnsi="Arial" w:cs="Arial"/>
          <w:color w:val="000000"/>
        </w:rPr>
        <w:t xml:space="preserve"> 5: 10.50–11.20 -&gt; </w:t>
      </w:r>
      <w:r>
        <w:rPr>
          <w:rFonts w:ascii="Arial" w:hAnsi="Arial" w:cs="Arial"/>
          <w:color w:val="FF0000"/>
          <w:bdr w:val="none" w:sz="0" w:space="0" w:color="auto" w:frame="1"/>
        </w:rPr>
        <w:t>kakkosten</w:t>
      </w:r>
      <w:r w:rsidRPr="00411B98">
        <w:rPr>
          <w:rFonts w:ascii="Arial" w:hAnsi="Arial" w:cs="Arial"/>
          <w:color w:val="FF0000"/>
          <w:bdr w:val="none" w:sz="0" w:space="0" w:color="auto" w:frame="1"/>
        </w:rPr>
        <w:t xml:space="preserve"> ruo</w:t>
      </w:r>
      <w:r w:rsidRPr="00411B98">
        <w:rPr>
          <w:rFonts w:ascii="Arial" w:hAnsi="Arial" w:cs="Arial"/>
          <w:color w:val="FF0000"/>
          <w:bdr w:val="none" w:sz="0" w:space="0" w:color="auto" w:frame="1"/>
        </w:rPr>
        <w:softHyphen/>
        <w:t>kai</w:t>
      </w:r>
      <w:r w:rsidRPr="00411B98">
        <w:rPr>
          <w:rFonts w:ascii="Arial" w:hAnsi="Arial" w:cs="Arial"/>
          <w:color w:val="FF0000"/>
          <w:bdr w:val="none" w:sz="0" w:space="0" w:color="auto" w:frame="1"/>
        </w:rPr>
        <w:softHyphen/>
        <w:t>lu 11.20–11.50</w:t>
      </w:r>
    </w:p>
    <w:p w14:paraId="5E5C7F7D" w14:textId="77777777" w:rsidR="00411B98" w:rsidRPr="00411B98" w:rsidRDefault="00411B98" w:rsidP="00411B98">
      <w:pPr>
        <w:pStyle w:val="keeptogether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411B98">
        <w:rPr>
          <w:rFonts w:ascii="Arial" w:hAnsi="Arial" w:cs="Arial"/>
          <w:color w:val="000000"/>
        </w:rPr>
        <w:t>Jno</w:t>
      </w:r>
      <w:proofErr w:type="spellEnd"/>
      <w:r w:rsidRPr="00411B98">
        <w:rPr>
          <w:rFonts w:ascii="Arial" w:hAnsi="Arial" w:cs="Arial"/>
          <w:color w:val="000000"/>
        </w:rPr>
        <w:t xml:space="preserve"> 6: 12.00–12.30</w:t>
      </w:r>
    </w:p>
    <w:p w14:paraId="1D93C789" w14:textId="1CD2B75D" w:rsidR="00411B98" w:rsidRDefault="00411B98" w:rsidP="00411B98">
      <w:pPr>
        <w:pStyle w:val="keeptogether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411B98">
        <w:rPr>
          <w:rFonts w:ascii="Arial" w:hAnsi="Arial" w:cs="Arial"/>
          <w:color w:val="000000"/>
        </w:rPr>
        <w:t>Jno</w:t>
      </w:r>
      <w:proofErr w:type="spellEnd"/>
      <w:r w:rsidRPr="00411B98">
        <w:rPr>
          <w:rFonts w:ascii="Arial" w:hAnsi="Arial" w:cs="Arial"/>
          <w:color w:val="000000"/>
        </w:rPr>
        <w:t xml:space="preserve"> 7: 12.40–13.10</w:t>
      </w:r>
    </w:p>
    <w:p w14:paraId="5AD11B43" w14:textId="230FC730" w:rsidR="00C64310" w:rsidRDefault="00C64310" w:rsidP="00C64310">
      <w:pPr>
        <w:pStyle w:val="keeptogether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19E318D4" w14:textId="1EE35F7F" w:rsidR="00C64310" w:rsidRPr="00F67E5D" w:rsidRDefault="00C64310" w:rsidP="00C42594">
      <w:pPr>
        <w:pStyle w:val="keeptogether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F67E5D">
        <w:rPr>
          <w:rFonts w:ascii="Arial" w:hAnsi="Arial" w:cs="Arial"/>
          <w:b/>
          <w:bCs/>
          <w:color w:val="000000"/>
          <w:sz w:val="28"/>
          <w:szCs w:val="28"/>
        </w:rPr>
        <w:t>Osallistutko ruotsin kirjoituksiin syksyllä 2023 tai keväällä 2024?</w:t>
      </w:r>
    </w:p>
    <w:p w14:paraId="7D30EE09" w14:textId="0DB1E673" w:rsidR="00EF1257" w:rsidRDefault="00C64310" w:rsidP="00C64310">
      <w:pPr>
        <w:pStyle w:val="keeptogether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  <w:sectPr w:rsidR="00EF1257" w:rsidSect="002D71F9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F67E5D">
        <w:rPr>
          <w:rFonts w:ascii="Arial" w:hAnsi="Arial" w:cs="Arial"/>
          <w:b/>
          <w:bCs/>
          <w:color w:val="000000"/>
          <w:sz w:val="28"/>
          <w:szCs w:val="28"/>
        </w:rPr>
        <w:t>Haluaisitko oppia puhumaan ja ymmärtämään ruotsia paremmin</w:t>
      </w:r>
      <w:r w:rsidR="00EF1257">
        <w:rPr>
          <w:rFonts w:ascii="Arial" w:hAnsi="Arial" w:cs="Arial"/>
          <w:b/>
          <w:bCs/>
          <w:color w:val="000000"/>
          <w:sz w:val="28"/>
          <w:szCs w:val="28"/>
        </w:rPr>
        <w:t>?</w:t>
      </w:r>
    </w:p>
    <w:p w14:paraId="383C3763" w14:textId="7CE27B87" w:rsidR="00C64310" w:rsidRDefault="00EF1257" w:rsidP="00C64310">
      <w:pPr>
        <w:pStyle w:val="keeptogether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4795F1D3" wp14:editId="1AF9D36E">
            <wp:extent cx="1981200" cy="19812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750420" w14:textId="77777777" w:rsidR="00F67E5D" w:rsidRPr="00F67E5D" w:rsidRDefault="00F67E5D" w:rsidP="00C64310">
      <w:pPr>
        <w:pStyle w:val="keeptogether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130AFBF2" w14:textId="77777777" w:rsidR="00F67E5D" w:rsidRDefault="00F67E5D" w:rsidP="00C64310">
      <w:pPr>
        <w:pStyle w:val="keeptogether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35A62C0B" w14:textId="2E266C06" w:rsidR="00C64310" w:rsidRPr="00C64310" w:rsidRDefault="00C64310" w:rsidP="00C64310">
      <w:pPr>
        <w:pStyle w:val="keeptogether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67E5D">
        <w:rPr>
          <w:rFonts w:ascii="Arial" w:hAnsi="Arial" w:cs="Arial"/>
          <w:b/>
          <w:bCs/>
          <w:color w:val="000000"/>
        </w:rPr>
        <w:t xml:space="preserve">Lukiolaisten </w:t>
      </w:r>
      <w:proofErr w:type="spellStart"/>
      <w:r w:rsidRPr="00F67E5D">
        <w:rPr>
          <w:rFonts w:ascii="Arial" w:hAnsi="Arial" w:cs="Arial"/>
          <w:b/>
          <w:bCs/>
          <w:color w:val="000000"/>
        </w:rPr>
        <w:t>Nordplugg</w:t>
      </w:r>
      <w:proofErr w:type="spellEnd"/>
      <w:r w:rsidRPr="00F67E5D">
        <w:rPr>
          <w:rFonts w:ascii="Arial" w:hAnsi="Arial" w:cs="Arial"/>
          <w:b/>
          <w:bCs/>
          <w:color w:val="000000"/>
        </w:rPr>
        <w:t>-kielikurssi Ruotsiin</w:t>
      </w:r>
      <w:r w:rsidRPr="00C64310">
        <w:rPr>
          <w:rFonts w:ascii="Arial" w:hAnsi="Arial" w:cs="Arial"/>
          <w:color w:val="000000"/>
        </w:rPr>
        <w:t xml:space="preserve"> järjestetään 31.7.-8.8.2023 (sisältäen matkapäivät).</w:t>
      </w:r>
    </w:p>
    <w:p w14:paraId="42F46D26" w14:textId="77777777" w:rsidR="00C64310" w:rsidRPr="00C64310" w:rsidRDefault="00C64310" w:rsidP="00C64310">
      <w:pPr>
        <w:pStyle w:val="keeptogether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64310">
        <w:rPr>
          <w:rFonts w:ascii="Arial" w:hAnsi="Arial" w:cs="Arial"/>
          <w:color w:val="000000"/>
        </w:rPr>
        <w:t xml:space="preserve">Kurssi on täysin ruotsinkielinen ja tarkoitettu ensisijaisesti 1. ja 2. vuoden opiskelijoille. Kurssi pidetään Kuopion ystävyyskunnassa Jönköpingissä, jossa kurssipaikkana toimii </w:t>
      </w:r>
      <w:proofErr w:type="spellStart"/>
      <w:r w:rsidRPr="00C64310">
        <w:rPr>
          <w:rFonts w:ascii="Arial" w:hAnsi="Arial" w:cs="Arial"/>
          <w:color w:val="000000"/>
        </w:rPr>
        <w:t>Södra</w:t>
      </w:r>
      <w:proofErr w:type="spellEnd"/>
      <w:r w:rsidRPr="00C64310">
        <w:rPr>
          <w:rFonts w:ascii="Arial" w:hAnsi="Arial" w:cs="Arial"/>
          <w:color w:val="000000"/>
        </w:rPr>
        <w:t xml:space="preserve"> </w:t>
      </w:r>
      <w:proofErr w:type="spellStart"/>
      <w:r w:rsidRPr="00C64310">
        <w:rPr>
          <w:rFonts w:ascii="Arial" w:hAnsi="Arial" w:cs="Arial"/>
          <w:color w:val="000000"/>
        </w:rPr>
        <w:t>Vätterbygdens</w:t>
      </w:r>
      <w:proofErr w:type="spellEnd"/>
      <w:r w:rsidRPr="00C64310">
        <w:rPr>
          <w:rFonts w:ascii="Arial" w:hAnsi="Arial" w:cs="Arial"/>
          <w:color w:val="000000"/>
        </w:rPr>
        <w:t xml:space="preserve"> </w:t>
      </w:r>
      <w:proofErr w:type="spellStart"/>
      <w:r w:rsidRPr="00C64310">
        <w:rPr>
          <w:rFonts w:ascii="Arial" w:hAnsi="Arial" w:cs="Arial"/>
          <w:color w:val="000000"/>
        </w:rPr>
        <w:t>Folkhögskola</w:t>
      </w:r>
      <w:proofErr w:type="spellEnd"/>
      <w:r w:rsidRPr="00C64310">
        <w:rPr>
          <w:rFonts w:ascii="Arial" w:hAnsi="Arial" w:cs="Arial"/>
          <w:color w:val="000000"/>
        </w:rPr>
        <w:t xml:space="preserve"> Vätternin rannalla.</w:t>
      </w:r>
    </w:p>
    <w:p w14:paraId="5928CF9F" w14:textId="77777777" w:rsidR="00EF1257" w:rsidRDefault="00EF1257" w:rsidP="00C64310">
      <w:pPr>
        <w:pStyle w:val="keeptogether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  <w:sectPr w:rsidR="00EF1257" w:rsidSect="00EF1257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0BF7B355" w14:textId="3B1ABF7F" w:rsidR="00C64310" w:rsidRDefault="00C64310" w:rsidP="00C64310">
      <w:pPr>
        <w:pStyle w:val="keeptogether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64310">
        <w:rPr>
          <w:rFonts w:ascii="Arial" w:hAnsi="Arial" w:cs="Arial"/>
          <w:color w:val="000000"/>
        </w:rPr>
        <w:t>Kurssin vastuullinen järjestäjä on Kuopion Pohjola-Norden ry yhteistyössä Jönköpingin Norden-yhdistyksen kanssa. Varsinaisesta ruotsin kielen opetuksesta arkipäivinä (5 pvä) vastaa ruotsalaiset opettajat. Oppituntien jälkeen on ohjattua vapaa-ajan ohjelmaa, kuten retkiä, tutustumiskäyntejä ja muuta toimintaa. Mukana on matkanjohtaja yhdistyksestämme.</w:t>
      </w:r>
    </w:p>
    <w:p w14:paraId="0C313A6A" w14:textId="77777777" w:rsidR="00F67E5D" w:rsidRPr="00C64310" w:rsidRDefault="00F67E5D" w:rsidP="00C64310">
      <w:pPr>
        <w:pStyle w:val="keeptogether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38A76F0A" w14:textId="77777777" w:rsidR="00C64310" w:rsidRPr="00C64310" w:rsidRDefault="00C64310" w:rsidP="00C64310">
      <w:pPr>
        <w:pStyle w:val="keeptogether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64310">
        <w:rPr>
          <w:rFonts w:ascii="Arial" w:hAnsi="Arial" w:cs="Arial"/>
          <w:color w:val="000000"/>
        </w:rPr>
        <w:t xml:space="preserve">Matkan kesto on yhdeksän päivää ja omakustannusosuus on </w:t>
      </w:r>
      <w:proofErr w:type="spellStart"/>
      <w:r w:rsidRPr="00C64310">
        <w:rPr>
          <w:rFonts w:ascii="Arial" w:hAnsi="Arial" w:cs="Arial"/>
          <w:color w:val="000000"/>
        </w:rPr>
        <w:t>max</w:t>
      </w:r>
      <w:proofErr w:type="spellEnd"/>
      <w:r w:rsidRPr="00C64310">
        <w:rPr>
          <w:rFonts w:ascii="Arial" w:hAnsi="Arial" w:cs="Arial"/>
          <w:color w:val="000000"/>
        </w:rPr>
        <w:t>. 550 euroa. Hintaan sisältyvät matkat Kuopio-Jönköping-Kuopio (lennot ja juna/bussi), opetus, majoitus, ruokailut, vapaa-ajan ohjelma sekä retket. Majoitus kahden hengen huoneissa. Kurssimaksu maksetaan kahdessa osassa ennen matkaa. Osallistujalla tulee olla voimassa oleva matkavakuutus.</w:t>
      </w:r>
    </w:p>
    <w:p w14:paraId="642DF494" w14:textId="77777777" w:rsidR="00F67E5D" w:rsidRDefault="00F67E5D" w:rsidP="00C64310">
      <w:pPr>
        <w:pStyle w:val="keeptogether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</w:p>
    <w:p w14:paraId="77CC8875" w14:textId="579AAEBA" w:rsidR="00C64310" w:rsidRPr="00C64310" w:rsidRDefault="00C64310" w:rsidP="00C64310">
      <w:pPr>
        <w:pStyle w:val="keeptogether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64310">
        <w:rPr>
          <w:rFonts w:ascii="Arial" w:hAnsi="Arial" w:cs="Arial"/>
          <w:b/>
          <w:bCs/>
          <w:color w:val="000000"/>
        </w:rPr>
        <w:t>Hakuaika on 1.4.- 14.4.2023.</w:t>
      </w:r>
      <w:r w:rsidRPr="00C64310">
        <w:rPr>
          <w:rFonts w:ascii="Arial" w:hAnsi="Arial" w:cs="Arial"/>
          <w:color w:val="000000"/>
        </w:rPr>
        <w:t> Hakulomake täytetään osoitteessa </w:t>
      </w:r>
      <w:hyperlink r:id="rId11" w:history="1">
        <w:r w:rsidRPr="00C64310">
          <w:rPr>
            <w:rStyle w:val="Hyperlinkki"/>
            <w:rFonts w:ascii="Arial" w:hAnsi="Arial" w:cs="Arial"/>
            <w:b/>
            <w:bCs/>
          </w:rPr>
          <w:t>kuopio.pohjola-norden.fi</w:t>
        </w:r>
      </w:hyperlink>
    </w:p>
    <w:p w14:paraId="7C9BE1DE" w14:textId="77777777" w:rsidR="00C64310" w:rsidRPr="00C64310" w:rsidRDefault="00C64310" w:rsidP="00C64310">
      <w:pPr>
        <w:pStyle w:val="keeptogether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64310">
        <w:rPr>
          <w:rFonts w:ascii="Arial" w:hAnsi="Arial" w:cs="Arial"/>
          <w:color w:val="000000"/>
        </w:rPr>
        <w:t>Hakijat kutsutaan haastatteluun, joka pidetään ma 24.4. klo 16.00 alkaen Lyseolla. Varapäivä to 27.4. klo 16.00 alkaen.</w:t>
      </w:r>
    </w:p>
    <w:p w14:paraId="0334FB1C" w14:textId="520CB7E4" w:rsidR="00C64310" w:rsidRPr="00C64310" w:rsidRDefault="00C64310" w:rsidP="00C64310">
      <w:pPr>
        <w:pStyle w:val="keeptogether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22922595" w14:textId="77777777" w:rsidR="00C64310" w:rsidRPr="00C64310" w:rsidRDefault="00C64310" w:rsidP="00C64310">
      <w:pPr>
        <w:pStyle w:val="keeptogether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67E5D">
        <w:rPr>
          <w:rFonts w:ascii="Arial" w:hAnsi="Arial" w:cs="Arial"/>
          <w:b/>
          <w:bCs/>
          <w:color w:val="000000"/>
        </w:rPr>
        <w:t>Lisätietoja</w:t>
      </w:r>
      <w:r w:rsidRPr="00C64310">
        <w:rPr>
          <w:rFonts w:ascii="Arial" w:hAnsi="Arial" w:cs="Arial"/>
          <w:color w:val="000000"/>
        </w:rPr>
        <w:t xml:space="preserve"> Kuopion Pohjola-Norden ry:ltä kuopio@pohjola-norden.fi, yhdistyksen sihteeriltä Minna Aallolta </w:t>
      </w:r>
      <w:hyperlink r:id="rId12" w:anchor="OnlyHTTPAndHTTPSAllowed" w:history="1">
        <w:r w:rsidRPr="00C64310">
          <w:rPr>
            <w:rStyle w:val="Hyperlinkki"/>
            <w:rFonts w:ascii="Arial" w:hAnsi="Arial" w:cs="Arial"/>
          </w:rPr>
          <w:t>minna.aalto@opedu.kuopio.fi</w:t>
        </w:r>
      </w:hyperlink>
      <w:r w:rsidRPr="00C64310">
        <w:rPr>
          <w:rFonts w:ascii="Arial" w:hAnsi="Arial" w:cs="Arial"/>
          <w:color w:val="000000"/>
        </w:rPr>
        <w:t> tai puheenjohtajalta Sirpa Korhoselta </w:t>
      </w:r>
      <w:hyperlink r:id="rId13" w:anchor="OnlyHTTPAndHTTPSAllowed" w:history="1">
        <w:r w:rsidRPr="00C64310">
          <w:rPr>
            <w:rStyle w:val="Hyperlinkki"/>
            <w:rFonts w:ascii="Arial" w:hAnsi="Arial" w:cs="Arial"/>
          </w:rPr>
          <w:t>sirpa.korhonen@hotmail.fi</w:t>
        </w:r>
      </w:hyperlink>
    </w:p>
    <w:p w14:paraId="51398EA4" w14:textId="77777777" w:rsidR="00F67E5D" w:rsidRDefault="00F67E5D" w:rsidP="00C64310">
      <w:pPr>
        <w:pStyle w:val="keeptogether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5BB898C0" w14:textId="4CF795C5" w:rsidR="00C64310" w:rsidRPr="00C64310" w:rsidRDefault="00C64310" w:rsidP="00C64310">
      <w:pPr>
        <w:pStyle w:val="keeptogether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64310">
        <w:rPr>
          <w:rFonts w:ascii="Arial" w:hAnsi="Arial" w:cs="Arial"/>
          <w:color w:val="000000"/>
        </w:rPr>
        <w:t>P.S. Käy tutustumassa koulun sivuihin </w:t>
      </w:r>
      <w:hyperlink r:id="rId14" w:history="1">
        <w:r w:rsidRPr="00C64310">
          <w:rPr>
            <w:rStyle w:val="Hyperlinkki"/>
            <w:rFonts w:ascii="Arial" w:hAnsi="Arial" w:cs="Arial"/>
          </w:rPr>
          <w:t>http://www.svf.fhsk.se/</w:t>
        </w:r>
      </w:hyperlink>
      <w:r w:rsidRPr="00C64310">
        <w:rPr>
          <w:rFonts w:ascii="Arial" w:hAnsi="Arial" w:cs="Arial"/>
          <w:color w:val="000000"/>
        </w:rPr>
        <w:t xml:space="preserve">, tykkäämässä yhdistyksestämme </w:t>
      </w:r>
      <w:proofErr w:type="spellStart"/>
      <w:r w:rsidRPr="00C64310">
        <w:rPr>
          <w:rFonts w:ascii="Arial" w:hAnsi="Arial" w:cs="Arial"/>
          <w:color w:val="000000"/>
        </w:rPr>
        <w:t>FB:ssä</w:t>
      </w:r>
      <w:proofErr w:type="spellEnd"/>
      <w:r w:rsidRPr="00C64310">
        <w:rPr>
          <w:rFonts w:ascii="Arial" w:hAnsi="Arial" w:cs="Arial"/>
          <w:color w:val="000000"/>
        </w:rPr>
        <w:t xml:space="preserve"> sekä ota seurantaan </w:t>
      </w:r>
      <w:proofErr w:type="spellStart"/>
      <w:r w:rsidRPr="00C64310">
        <w:rPr>
          <w:rFonts w:ascii="Arial" w:hAnsi="Arial" w:cs="Arial"/>
          <w:color w:val="000000"/>
        </w:rPr>
        <w:t>Instassa</w:t>
      </w:r>
      <w:proofErr w:type="spellEnd"/>
      <w:r w:rsidRPr="00C64310">
        <w:rPr>
          <w:rFonts w:ascii="Arial" w:hAnsi="Arial" w:cs="Arial"/>
          <w:color w:val="000000"/>
        </w:rPr>
        <w:t xml:space="preserve"> @kuopionpohjolanorden.</w:t>
      </w:r>
    </w:p>
    <w:p w14:paraId="53C8E380" w14:textId="77777777" w:rsidR="00C64310" w:rsidRPr="00C64310" w:rsidRDefault="00C64310" w:rsidP="00C64310">
      <w:pPr>
        <w:pStyle w:val="keeptogether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C64310">
        <w:rPr>
          <w:rFonts w:ascii="Arial" w:hAnsi="Arial" w:cs="Arial"/>
          <w:color w:val="000000"/>
        </w:rPr>
        <w:t> </w:t>
      </w:r>
    </w:p>
    <w:p w14:paraId="2F593ADB" w14:textId="77777777" w:rsidR="00C64310" w:rsidRPr="00411B98" w:rsidRDefault="00C64310" w:rsidP="00C64310">
      <w:pPr>
        <w:pStyle w:val="keeptogether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1C014E0A" w14:textId="77777777" w:rsidR="00411B98" w:rsidRPr="00411B98" w:rsidRDefault="00411B98" w:rsidP="00411B98">
      <w:pPr>
        <w:pStyle w:val="Luettelokappale"/>
        <w:shd w:val="clear" w:color="auto" w:fill="FFFFFF"/>
        <w:spacing w:after="0" w:line="240" w:lineRule="auto"/>
        <w:rPr>
          <w:rFonts w:ascii="Calibri" w:eastAsia="Calibri" w:hAnsi="Calibri" w:cs="Calibri"/>
          <w:b/>
          <w:bCs/>
          <w:lang w:eastAsia="fi-FI"/>
        </w:rPr>
      </w:pPr>
    </w:p>
    <w:sectPr w:rsidR="00411B98" w:rsidRPr="00411B98" w:rsidSect="00EF1257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755"/>
    <w:multiLevelType w:val="hybridMultilevel"/>
    <w:tmpl w:val="446E9E0E"/>
    <w:lvl w:ilvl="0" w:tplc="917CA9E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46312"/>
    <w:multiLevelType w:val="multilevel"/>
    <w:tmpl w:val="F054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E3E4D"/>
    <w:multiLevelType w:val="hybridMultilevel"/>
    <w:tmpl w:val="8180A6D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E385E"/>
    <w:multiLevelType w:val="multilevel"/>
    <w:tmpl w:val="781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6954F2"/>
    <w:multiLevelType w:val="multilevel"/>
    <w:tmpl w:val="17E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627F9C"/>
    <w:multiLevelType w:val="hybridMultilevel"/>
    <w:tmpl w:val="34642ABA"/>
    <w:lvl w:ilvl="0" w:tplc="DF5EC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340566">
    <w:abstractNumId w:val="5"/>
  </w:num>
  <w:num w:numId="2" w16cid:durableId="1116412169">
    <w:abstractNumId w:val="3"/>
  </w:num>
  <w:num w:numId="3" w16cid:durableId="504132599">
    <w:abstractNumId w:val="4"/>
  </w:num>
  <w:num w:numId="4" w16cid:durableId="1486315354">
    <w:abstractNumId w:val="0"/>
  </w:num>
  <w:num w:numId="5" w16cid:durableId="198979170">
    <w:abstractNumId w:val="2"/>
  </w:num>
  <w:num w:numId="6" w16cid:durableId="753664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41"/>
    <w:rsid w:val="000E3541"/>
    <w:rsid w:val="002009F5"/>
    <w:rsid w:val="002D71F9"/>
    <w:rsid w:val="00411B98"/>
    <w:rsid w:val="00454EFB"/>
    <w:rsid w:val="00977A6F"/>
    <w:rsid w:val="00B80685"/>
    <w:rsid w:val="00C11AE4"/>
    <w:rsid w:val="00C42594"/>
    <w:rsid w:val="00C60B97"/>
    <w:rsid w:val="00C64310"/>
    <w:rsid w:val="00CF508E"/>
    <w:rsid w:val="00EF1257"/>
    <w:rsid w:val="00F6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36A2"/>
  <w15:chartTrackingRefBased/>
  <w15:docId w15:val="{387FD22B-EE99-47DD-A9F0-14DEE1D2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11B98"/>
    <w:pPr>
      <w:ind w:left="720"/>
      <w:contextualSpacing/>
    </w:pPr>
  </w:style>
  <w:style w:type="paragraph" w:customStyle="1" w:styleId="keeptogether">
    <w:name w:val="keeptogether"/>
    <w:basedOn w:val="Normaali"/>
    <w:rsid w:val="0041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C6431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64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jBofvRrUrw" TargetMode="External"/><Relationship Id="rId13" Type="http://schemas.openxmlformats.org/officeDocument/2006/relationships/hyperlink" Target="https://kuopio.inschool.fi/messages/39425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kuopio.inschool.fi/messages/394256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kuopio.pohjola-norden.fi/start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svf.fhsk.se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 Tuulikki</dc:creator>
  <cp:keywords/>
  <dc:description/>
  <cp:lastModifiedBy>Karjalainen Tiina Tuulikki</cp:lastModifiedBy>
  <cp:revision>2</cp:revision>
  <dcterms:created xsi:type="dcterms:W3CDTF">2023-04-11T06:56:00Z</dcterms:created>
  <dcterms:modified xsi:type="dcterms:W3CDTF">2023-04-11T06:56:00Z</dcterms:modified>
</cp:coreProperties>
</file>